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265ACB" w:rsidRPr="005015C7" w:rsidRDefault="00274D79" w:rsidP="00265ACB">
            <w:pPr>
              <w:spacing w:line="48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1.75pt;margin-top:20.8pt;width:79.9pt;height:0;z-index:251658240" o:connectortype="straight"/>
              </w:pict>
            </w:r>
            <w:r w:rsidR="00E71391">
              <w:rPr>
                <w:rFonts w:ascii="Times New Roman" w:hAnsi="Times New Roman" w:cs="Times New Roman"/>
                <w:sz w:val="28"/>
                <w:szCs w:val="28"/>
              </w:rPr>
              <w:t xml:space="preserve">         </w:t>
            </w:r>
            <w:r w:rsidR="00541C12">
              <w:rPr>
                <w:rFonts w:ascii="Times New Roman" w:hAnsi="Times New Roman" w:cs="Times New Roman"/>
                <w:sz w:val="28"/>
                <w:szCs w:val="28"/>
              </w:rPr>
              <w:t>6</w:t>
            </w:r>
          </w:p>
          <w:p w:rsidR="00265ACB" w:rsidRDefault="005015C7" w:rsidP="004645CA">
            <w:pPr>
              <w:ind w:left="142"/>
              <w:rPr>
                <w:rFonts w:ascii="Times New Roman" w:hAnsi="Times New Roman" w:cs="Times New Roman"/>
                <w:sz w:val="28"/>
                <w:szCs w:val="28"/>
              </w:rPr>
            </w:pPr>
            <w:r w:rsidRPr="005015C7">
              <w:rPr>
                <w:rFonts w:ascii="Times New Roman" w:hAnsi="Times New Roman" w:cs="Times New Roman"/>
                <w:sz w:val="28"/>
                <w:szCs w:val="28"/>
              </w:rPr>
              <w:t>26.02.2018</w:t>
            </w: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pPr>
            <w:r>
              <w:rPr>
                <w:rFonts w:ascii="Times New Roman" w:hAnsi="Times New Roman" w:cs="Times New Roman"/>
                <w:sz w:val="28"/>
                <w:szCs w:val="28"/>
              </w:rPr>
              <w:t xml:space="preserve">      SCN.</w:t>
            </w:r>
          </w:p>
        </w:tc>
        <w:tc>
          <w:tcPr>
            <w:tcW w:w="6804" w:type="dxa"/>
          </w:tcPr>
          <w:p w:rsidR="00E71391" w:rsidRDefault="007C2088" w:rsidP="00541C12">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F</w:t>
            </w:r>
            <w:r w:rsidR="00E71391">
              <w:rPr>
                <w:rFonts w:ascii="Times New Roman" w:eastAsia="Batang" w:hAnsi="Times New Roman" w:cs="Times New Roman"/>
                <w:sz w:val="28"/>
                <w:szCs w:val="28"/>
              </w:rPr>
              <w:t xml:space="preserve">or the Applicant   :        </w:t>
            </w:r>
            <w:proofErr w:type="spellStart"/>
            <w:r w:rsidR="0076169E">
              <w:rPr>
                <w:rFonts w:ascii="Times New Roman" w:eastAsia="Batang" w:hAnsi="Times New Roman" w:cs="Times New Roman"/>
                <w:sz w:val="28"/>
                <w:szCs w:val="28"/>
              </w:rPr>
              <w:t>Shri</w:t>
            </w:r>
            <w:proofErr w:type="spellEnd"/>
            <w:r w:rsidR="0076169E">
              <w:rPr>
                <w:rFonts w:ascii="Times New Roman" w:eastAsia="Batang" w:hAnsi="Times New Roman" w:cs="Times New Roman"/>
                <w:sz w:val="28"/>
                <w:szCs w:val="28"/>
              </w:rPr>
              <w:t xml:space="preserve"> </w:t>
            </w:r>
            <w:proofErr w:type="spellStart"/>
            <w:r w:rsidR="0076169E">
              <w:rPr>
                <w:rFonts w:ascii="Times New Roman" w:eastAsia="Batang" w:hAnsi="Times New Roman" w:cs="Times New Roman"/>
                <w:sz w:val="28"/>
                <w:szCs w:val="28"/>
              </w:rPr>
              <w:t>Falguni</w:t>
            </w:r>
            <w:proofErr w:type="spellEnd"/>
            <w:r w:rsidR="0076169E">
              <w:rPr>
                <w:rFonts w:ascii="Times New Roman" w:eastAsia="Batang" w:hAnsi="Times New Roman" w:cs="Times New Roman"/>
                <w:sz w:val="28"/>
                <w:szCs w:val="28"/>
              </w:rPr>
              <w:t xml:space="preserve"> </w:t>
            </w:r>
            <w:proofErr w:type="spellStart"/>
            <w:r w:rsidR="0076169E">
              <w:rPr>
                <w:rFonts w:ascii="Times New Roman" w:eastAsia="Batang" w:hAnsi="Times New Roman" w:cs="Times New Roman"/>
                <w:sz w:val="28"/>
                <w:szCs w:val="28"/>
              </w:rPr>
              <w:t>Bandyopadhyay</w:t>
            </w:r>
            <w:proofErr w:type="spellEnd"/>
          </w:p>
          <w:p w:rsidR="0076169E" w:rsidRPr="007C2088" w:rsidRDefault="0076169E" w:rsidP="00541C12">
            <w:pPr>
              <w:tabs>
                <w:tab w:val="left" w:pos="2260"/>
                <w:tab w:val="left" w:pos="4575"/>
              </w:tabs>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                                        </w:t>
            </w:r>
            <w:proofErr w:type="spellStart"/>
            <w:r>
              <w:rPr>
                <w:rFonts w:ascii="Times New Roman" w:eastAsia="Batang" w:hAnsi="Times New Roman" w:cs="Times New Roman"/>
                <w:sz w:val="28"/>
                <w:szCs w:val="28"/>
              </w:rPr>
              <w:t>Shri</w:t>
            </w:r>
            <w:proofErr w:type="spellEnd"/>
            <w:r>
              <w:rPr>
                <w:rFonts w:ascii="Times New Roman" w:eastAsia="Batang" w:hAnsi="Times New Roman" w:cs="Times New Roman"/>
                <w:sz w:val="28"/>
                <w:szCs w:val="28"/>
              </w:rPr>
              <w:t xml:space="preserve"> </w:t>
            </w:r>
            <w:proofErr w:type="spellStart"/>
            <w:r>
              <w:rPr>
                <w:rFonts w:ascii="Times New Roman" w:eastAsia="Batang" w:hAnsi="Times New Roman" w:cs="Times New Roman"/>
                <w:sz w:val="28"/>
                <w:szCs w:val="28"/>
              </w:rPr>
              <w:t>Kishalaya</w:t>
            </w:r>
            <w:proofErr w:type="spellEnd"/>
            <w:r>
              <w:rPr>
                <w:rFonts w:ascii="Times New Roman" w:eastAsia="Batang" w:hAnsi="Times New Roman" w:cs="Times New Roman"/>
                <w:sz w:val="28"/>
                <w:szCs w:val="28"/>
              </w:rPr>
              <w:t xml:space="preserve"> </w:t>
            </w:r>
            <w:proofErr w:type="spellStart"/>
            <w:r>
              <w:rPr>
                <w:rFonts w:ascii="Times New Roman" w:eastAsia="Batang" w:hAnsi="Times New Roman" w:cs="Times New Roman"/>
                <w:sz w:val="28"/>
                <w:szCs w:val="28"/>
              </w:rPr>
              <w:t>Ghosh</w:t>
            </w:r>
            <w:proofErr w:type="spellEnd"/>
          </w:p>
          <w:p w:rsidR="0045778A" w:rsidRPr="007C2088" w:rsidRDefault="0045778A" w:rsidP="0045778A">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 xml:space="preserve">                                   </w:t>
            </w:r>
            <w:r>
              <w:rPr>
                <w:rFonts w:ascii="Times New Roman" w:eastAsia="Batang" w:hAnsi="Times New Roman" w:cs="Times New Roman"/>
                <w:sz w:val="28"/>
                <w:szCs w:val="28"/>
              </w:rPr>
              <w:t xml:space="preserve">    </w:t>
            </w:r>
            <w:r w:rsidRPr="007C2088">
              <w:rPr>
                <w:rFonts w:ascii="Times New Roman" w:eastAsia="Batang" w:hAnsi="Times New Roman" w:cs="Times New Roman"/>
                <w:sz w:val="28"/>
                <w:szCs w:val="28"/>
              </w:rPr>
              <w:t xml:space="preserve">  Learned Advocate</w:t>
            </w:r>
          </w:p>
          <w:p w:rsidR="007C2088" w:rsidRPr="007C2088" w:rsidRDefault="007C2088" w:rsidP="007C2088">
            <w:pPr>
              <w:tabs>
                <w:tab w:val="left" w:pos="2260"/>
                <w:tab w:val="left" w:pos="4575"/>
              </w:tabs>
              <w:jc w:val="both"/>
              <w:rPr>
                <w:rFonts w:ascii="Times New Roman" w:eastAsia="Batang" w:hAnsi="Times New Roman" w:cs="Times New Roman"/>
                <w:sz w:val="28"/>
                <w:szCs w:val="28"/>
              </w:rPr>
            </w:pPr>
          </w:p>
          <w:p w:rsidR="00541C12" w:rsidRPr="007C2088" w:rsidRDefault="007C2088" w:rsidP="00541C12">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 xml:space="preserve">For the State Respondent:   </w:t>
            </w:r>
            <w:proofErr w:type="spellStart"/>
            <w:r w:rsidR="00541C12">
              <w:rPr>
                <w:rFonts w:ascii="Times New Roman" w:eastAsia="Batang" w:hAnsi="Times New Roman" w:cs="Times New Roman"/>
                <w:sz w:val="28"/>
                <w:szCs w:val="28"/>
              </w:rPr>
              <w:t>Shri</w:t>
            </w:r>
            <w:proofErr w:type="spellEnd"/>
            <w:r w:rsidR="00541C12">
              <w:rPr>
                <w:rFonts w:ascii="Times New Roman" w:eastAsia="Batang" w:hAnsi="Times New Roman" w:cs="Times New Roman"/>
                <w:sz w:val="28"/>
                <w:szCs w:val="28"/>
              </w:rPr>
              <w:t xml:space="preserve"> </w:t>
            </w:r>
            <w:proofErr w:type="spellStart"/>
            <w:r w:rsidR="0076169E">
              <w:rPr>
                <w:rFonts w:ascii="Times New Roman" w:eastAsia="Batang" w:hAnsi="Times New Roman" w:cs="Times New Roman"/>
                <w:sz w:val="28"/>
                <w:szCs w:val="28"/>
              </w:rPr>
              <w:t>Manujendra</w:t>
            </w:r>
            <w:proofErr w:type="spellEnd"/>
            <w:r w:rsidR="0076169E">
              <w:rPr>
                <w:rFonts w:ascii="Times New Roman" w:eastAsia="Batang" w:hAnsi="Times New Roman" w:cs="Times New Roman"/>
                <w:sz w:val="28"/>
                <w:szCs w:val="28"/>
              </w:rPr>
              <w:t xml:space="preserve"> </w:t>
            </w:r>
            <w:proofErr w:type="spellStart"/>
            <w:r w:rsidR="0076169E">
              <w:rPr>
                <w:rFonts w:ascii="Times New Roman" w:eastAsia="Batang" w:hAnsi="Times New Roman" w:cs="Times New Roman"/>
                <w:sz w:val="28"/>
                <w:szCs w:val="28"/>
              </w:rPr>
              <w:t>Narayan</w:t>
            </w:r>
            <w:proofErr w:type="spellEnd"/>
            <w:r w:rsidR="0076169E">
              <w:rPr>
                <w:rFonts w:ascii="Times New Roman" w:eastAsia="Batang" w:hAnsi="Times New Roman" w:cs="Times New Roman"/>
                <w:sz w:val="28"/>
                <w:szCs w:val="28"/>
              </w:rPr>
              <w:t xml:space="preserve"> Ray</w:t>
            </w:r>
          </w:p>
          <w:p w:rsidR="007C2088" w:rsidRPr="007C2088" w:rsidRDefault="00541C12" w:rsidP="00541C12">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 xml:space="preserve">                                       </w:t>
            </w:r>
            <w:r>
              <w:rPr>
                <w:rFonts w:ascii="Times New Roman" w:eastAsia="Batang" w:hAnsi="Times New Roman" w:cs="Times New Roman"/>
                <w:sz w:val="28"/>
                <w:szCs w:val="28"/>
              </w:rPr>
              <w:t xml:space="preserve">      </w:t>
            </w:r>
            <w:r w:rsidRPr="007C2088">
              <w:rPr>
                <w:rFonts w:ascii="Times New Roman" w:eastAsia="Batang" w:hAnsi="Times New Roman" w:cs="Times New Roman"/>
                <w:sz w:val="28"/>
                <w:szCs w:val="28"/>
              </w:rPr>
              <w:t xml:space="preserve">  Learned Advocate</w:t>
            </w:r>
          </w:p>
          <w:p w:rsidR="007C2088" w:rsidRDefault="007C2088" w:rsidP="007C2088">
            <w:pPr>
              <w:tabs>
                <w:tab w:val="left" w:pos="2260"/>
                <w:tab w:val="left" w:pos="4575"/>
              </w:tabs>
              <w:jc w:val="both"/>
              <w:rPr>
                <w:rFonts w:eastAsia="Batang"/>
                <w:b/>
                <w:sz w:val="26"/>
                <w:szCs w:val="26"/>
              </w:rPr>
            </w:pPr>
          </w:p>
          <w:p w:rsidR="007C2088" w:rsidRDefault="007C2088" w:rsidP="007C2088">
            <w:pPr>
              <w:tabs>
                <w:tab w:val="left" w:pos="2260"/>
                <w:tab w:val="left" w:pos="4575"/>
              </w:tabs>
              <w:jc w:val="both"/>
              <w:rPr>
                <w:rFonts w:eastAsia="Batang"/>
                <w:b/>
                <w:sz w:val="26"/>
                <w:szCs w:val="26"/>
              </w:rPr>
            </w:pPr>
          </w:p>
          <w:p w:rsidR="007C2088" w:rsidRDefault="007C2088" w:rsidP="007C2088">
            <w:pPr>
              <w:tabs>
                <w:tab w:val="left" w:pos="2260"/>
                <w:tab w:val="left" w:pos="4575"/>
              </w:tabs>
              <w:jc w:val="both"/>
              <w:rPr>
                <w:rFonts w:eastAsia="Batang"/>
                <w:b/>
                <w:sz w:val="26"/>
                <w:szCs w:val="26"/>
              </w:rPr>
            </w:pPr>
          </w:p>
          <w:p w:rsidR="00D616EE" w:rsidRDefault="0076169E" w:rsidP="007C2088">
            <w:pPr>
              <w:pStyle w:val="BodyText2"/>
              <w:tabs>
                <w:tab w:val="clear" w:pos="2461"/>
                <w:tab w:val="left" w:pos="780"/>
              </w:tabs>
              <w:ind w:firstLine="792"/>
              <w:rPr>
                <w:rFonts w:ascii="Times New Roman" w:hAnsi="Times New Roman"/>
                <w:szCs w:val="28"/>
              </w:rPr>
            </w:pPr>
            <w:r>
              <w:rPr>
                <w:rFonts w:ascii="Times New Roman" w:hAnsi="Times New Roman"/>
                <w:szCs w:val="28"/>
              </w:rPr>
              <w:t xml:space="preserve">Mr. Ray, Learned Counsel for the respondent submits that the respondents are willing to use reply and the Tribunal called for the report from the respondent in the absence of any representation on that date from the side of the respondent. </w:t>
            </w:r>
          </w:p>
          <w:p w:rsidR="0076169E" w:rsidRDefault="0076169E" w:rsidP="007C2088">
            <w:pPr>
              <w:pStyle w:val="BodyText2"/>
              <w:tabs>
                <w:tab w:val="clear" w:pos="2461"/>
                <w:tab w:val="left" w:pos="780"/>
              </w:tabs>
              <w:ind w:firstLine="792"/>
              <w:rPr>
                <w:rFonts w:ascii="Times New Roman" w:hAnsi="Times New Roman"/>
                <w:szCs w:val="28"/>
              </w:rPr>
            </w:pPr>
          </w:p>
          <w:p w:rsidR="0076169E" w:rsidRDefault="0076169E" w:rsidP="007C2088">
            <w:pPr>
              <w:pStyle w:val="BodyText2"/>
              <w:tabs>
                <w:tab w:val="clear" w:pos="2461"/>
                <w:tab w:val="left" w:pos="780"/>
              </w:tabs>
              <w:ind w:firstLine="792"/>
              <w:rPr>
                <w:rFonts w:ascii="Times New Roman" w:hAnsi="Times New Roman"/>
                <w:szCs w:val="28"/>
              </w:rPr>
            </w:pPr>
            <w:r>
              <w:rPr>
                <w:rFonts w:ascii="Times New Roman" w:hAnsi="Times New Roman"/>
                <w:szCs w:val="28"/>
              </w:rPr>
              <w:t>Under such circumstances</w:t>
            </w:r>
            <w:r w:rsidR="005D3803">
              <w:rPr>
                <w:rFonts w:ascii="Times New Roman" w:hAnsi="Times New Roman"/>
                <w:szCs w:val="28"/>
              </w:rPr>
              <w:t>,</w:t>
            </w:r>
            <w:r>
              <w:rPr>
                <w:rFonts w:ascii="Times New Roman" w:hAnsi="Times New Roman"/>
                <w:szCs w:val="28"/>
              </w:rPr>
              <w:t xml:space="preserve"> the respondent is directed to file reply within a period of one week and rejoinder, if any, to be filed by the applicant within a period of one week thereafter.  The copy of the documents must be exchanged between the parties before filing </w:t>
            </w:r>
            <w:r w:rsidR="00165F8B">
              <w:rPr>
                <w:rFonts w:ascii="Times New Roman" w:hAnsi="Times New Roman"/>
                <w:szCs w:val="28"/>
              </w:rPr>
              <w:t>the same in</w:t>
            </w:r>
            <w:r>
              <w:rPr>
                <w:rFonts w:ascii="Times New Roman" w:hAnsi="Times New Roman"/>
                <w:szCs w:val="28"/>
              </w:rPr>
              <w:t xml:space="preserve"> the Tribunal.  List the matter under the heading “Hearing” on 15.03.2018.  </w:t>
            </w:r>
          </w:p>
          <w:p w:rsidR="007C2088" w:rsidRDefault="007C2088" w:rsidP="007C2088">
            <w:pPr>
              <w:pStyle w:val="BodyText2"/>
              <w:tabs>
                <w:tab w:val="clear" w:pos="2461"/>
                <w:tab w:val="left" w:pos="780"/>
              </w:tabs>
              <w:ind w:firstLine="792"/>
              <w:rPr>
                <w:rFonts w:ascii="Times New Roman" w:hAnsi="Times New Roman"/>
                <w:szCs w:val="28"/>
              </w:rPr>
            </w:pPr>
          </w:p>
          <w:p w:rsidR="007C2088" w:rsidRPr="007C2088" w:rsidRDefault="007C2088" w:rsidP="007C2088">
            <w:pPr>
              <w:pStyle w:val="BodyText2"/>
              <w:tabs>
                <w:tab w:val="clear" w:pos="2461"/>
                <w:tab w:val="left" w:pos="780"/>
              </w:tabs>
              <w:ind w:firstLine="792"/>
              <w:rPr>
                <w:rFonts w:ascii="Times New Roman" w:hAnsi="Times New Roman"/>
                <w:szCs w:val="28"/>
              </w:rPr>
            </w:pPr>
          </w:p>
          <w:p w:rsidR="007C2088" w:rsidRPr="007C2088" w:rsidRDefault="007C2088" w:rsidP="007C2088">
            <w:pPr>
              <w:tabs>
                <w:tab w:val="left" w:pos="4320"/>
              </w:tabs>
              <w:rPr>
                <w:rFonts w:ascii="Times New Roman" w:eastAsia="Batang" w:hAnsi="Times New Roman" w:cs="Times New Roman"/>
                <w:bCs/>
                <w:sz w:val="28"/>
                <w:szCs w:val="28"/>
              </w:rPr>
            </w:pPr>
          </w:p>
          <w:p w:rsidR="007C2088" w:rsidRPr="007C2088" w:rsidRDefault="007C2088" w:rsidP="007C2088">
            <w:pPr>
              <w:rPr>
                <w:rFonts w:ascii="Times New Roman" w:hAnsi="Times New Roman" w:cs="Times New Roman"/>
                <w:sz w:val="28"/>
                <w:szCs w:val="28"/>
              </w:rPr>
            </w:pPr>
            <w:r w:rsidRPr="007C2088">
              <w:rPr>
                <w:rFonts w:ascii="Times New Roman" w:hAnsi="Times New Roman" w:cs="Times New Roman"/>
                <w:sz w:val="28"/>
                <w:szCs w:val="28"/>
              </w:rPr>
              <w:t>(S.K. Das)                                                          (R.K. Bag)</w:t>
            </w:r>
          </w:p>
          <w:p w:rsidR="007C2088" w:rsidRPr="007C2088" w:rsidRDefault="007C2088" w:rsidP="007C2088">
            <w:pPr>
              <w:rPr>
                <w:rFonts w:ascii="Times New Roman" w:hAnsi="Times New Roman" w:cs="Times New Roman"/>
                <w:sz w:val="28"/>
                <w:szCs w:val="28"/>
              </w:rPr>
            </w:pPr>
            <w:r w:rsidRPr="007C2088">
              <w:rPr>
                <w:rFonts w:ascii="Times New Roman" w:hAnsi="Times New Roman" w:cs="Times New Roman"/>
                <w:sz w:val="28"/>
                <w:szCs w:val="28"/>
              </w:rPr>
              <w:t>MEMBER (A)                                               MEMBER (J)</w:t>
            </w:r>
          </w:p>
          <w:p w:rsidR="00D94C56" w:rsidRDefault="00D94C56"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BDA" w:rsidRDefault="00410BDA" w:rsidP="004645CA">
      <w:pPr>
        <w:spacing w:after="0" w:line="240" w:lineRule="auto"/>
      </w:pPr>
      <w:r>
        <w:separator/>
      </w:r>
    </w:p>
  </w:endnote>
  <w:endnote w:type="continuationSeparator" w:id="0">
    <w:p w:rsidR="00410BDA" w:rsidRDefault="00410BDA"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8"/>
      <w:docPartObj>
        <w:docPartGallery w:val="Page Numbers (Bottom of Page)"/>
        <w:docPartUnique/>
      </w:docPartObj>
    </w:sdtPr>
    <w:sdtContent>
      <w:p w:rsidR="00D94C56" w:rsidRDefault="00274D79">
        <w:pPr>
          <w:pStyle w:val="Footer"/>
          <w:jc w:val="center"/>
        </w:pPr>
        <w:fldSimple w:instr=" PAGE   \* MERGEFORMAT ">
          <w:r w:rsidR="00165F8B">
            <w:rPr>
              <w:noProof/>
            </w:rPr>
            <w:t>2</w:t>
          </w:r>
        </w:fldSimple>
      </w:p>
    </w:sdtContent>
  </w:sdt>
  <w:p w:rsidR="00D94C56" w:rsidRDefault="00D94C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7"/>
      <w:docPartObj>
        <w:docPartGallery w:val="Page Numbers (Bottom of Page)"/>
        <w:docPartUnique/>
      </w:docPartObj>
    </w:sdtPr>
    <w:sdtContent>
      <w:p w:rsidR="00D94C56" w:rsidRDefault="00274D79">
        <w:pPr>
          <w:pStyle w:val="Footer"/>
          <w:jc w:val="center"/>
        </w:pPr>
        <w:fldSimple w:instr=" PAGE   \* MERGEFORMAT ">
          <w:r w:rsidR="00165F8B">
            <w:rPr>
              <w:noProof/>
            </w:rPr>
            <w:t>1</w:t>
          </w:r>
        </w:fldSimple>
      </w:p>
    </w:sdtContent>
  </w:sdt>
  <w:p w:rsidR="00B83A8D" w:rsidRDefault="00B83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BDA" w:rsidRDefault="00410BDA" w:rsidP="004645CA">
      <w:pPr>
        <w:spacing w:after="0" w:line="240" w:lineRule="auto"/>
      </w:pPr>
      <w:r>
        <w:separator/>
      </w:r>
    </w:p>
  </w:footnote>
  <w:footnote w:type="continuationSeparator" w:id="0">
    <w:p w:rsidR="00410BDA" w:rsidRDefault="00410BDA"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9A4A60">
      <w:rPr>
        <w:rFonts w:ascii="Times New Roman" w:hAnsi="Times New Roman" w:cs="Times New Roman"/>
        <w:b/>
      </w:rPr>
      <w:t xml:space="preserve">Mr. </w:t>
    </w:r>
    <w:r w:rsidR="009A4A60">
      <w:rPr>
        <w:caps/>
        <w:sz w:val="28"/>
        <w:szCs w:val="28"/>
      </w:rPr>
      <w:t xml:space="preserve">                   </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9A4A60" w:rsidRPr="009A4A60">
      <w:rPr>
        <w:b/>
        <w:sz w:val="28"/>
        <w:szCs w:val="28"/>
        <w:u w:val="single"/>
      </w:rPr>
      <w:t>OA XX OF 20XX</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F26F4B" w:rsidRDefault="00F26F4B" w:rsidP="00F26F4B">
    <w:pPr>
      <w:pStyle w:val="Header"/>
      <w:rPr>
        <w:rFonts w:ascii="Times New Roman" w:hAnsi="Times New Roman" w:cs="Times New Roman"/>
        <w:b/>
      </w:rPr>
    </w:pPr>
    <w:r>
      <w:rPr>
        <w:rFonts w:ascii="Times New Roman" w:hAnsi="Times New Roman" w:cs="Times New Roman"/>
        <w:b/>
      </w:rPr>
      <w:t xml:space="preserve">              The </w:t>
    </w:r>
    <w:proofErr w:type="spellStart"/>
    <w:r w:rsidR="000F467C">
      <w:rPr>
        <w:rFonts w:ascii="Times New Roman" w:hAnsi="Times New Roman" w:cs="Times New Roman"/>
        <w:b/>
      </w:rPr>
      <w:t>Hon’ble</w:t>
    </w:r>
    <w:proofErr w:type="spellEnd"/>
    <w:r w:rsidR="000F467C">
      <w:rPr>
        <w:rFonts w:ascii="Times New Roman" w:hAnsi="Times New Roman" w:cs="Times New Roman"/>
        <w:b/>
      </w:rPr>
      <w:t xml:space="preserve"> Justice</w:t>
    </w:r>
    <w:r>
      <w:rPr>
        <w:rFonts w:ascii="Times New Roman" w:hAnsi="Times New Roman" w:cs="Times New Roman"/>
        <w:b/>
      </w:rPr>
      <w:t xml:space="preserve"> </w:t>
    </w:r>
    <w:proofErr w:type="spellStart"/>
    <w:r>
      <w:rPr>
        <w:rFonts w:ascii="Times New Roman" w:hAnsi="Times New Roman" w:cs="Times New Roman"/>
        <w:b/>
      </w:rPr>
      <w:t>Ranjit</w:t>
    </w:r>
    <w:proofErr w:type="spellEnd"/>
    <w:r>
      <w:rPr>
        <w:rFonts w:ascii="Times New Roman" w:hAnsi="Times New Roman" w:cs="Times New Roman"/>
        <w:b/>
      </w:rPr>
      <w:t xml:space="preserve"> Kumar Bag</w:t>
    </w:r>
  </w:p>
  <w:p w:rsidR="00F26F4B" w:rsidRDefault="00F26F4B" w:rsidP="00F26F4B">
    <w:pPr>
      <w:pStyle w:val="Head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&amp;  The</w:t>
    </w:r>
    <w:proofErr w:type="gramEnd"/>
    <w:r>
      <w:rPr>
        <w:rFonts w:ascii="Times New Roman" w:hAnsi="Times New Roman" w:cs="Times New Roman"/>
        <w:b/>
      </w:rPr>
      <w:t xml:space="preserve"> </w:t>
    </w:r>
    <w:proofErr w:type="spellStart"/>
    <w:r>
      <w:rPr>
        <w:rFonts w:ascii="Times New Roman" w:hAnsi="Times New Roman" w:cs="Times New Roman"/>
        <w:b/>
      </w:rPr>
      <w:t>Hon’ble</w:t>
    </w:r>
    <w:proofErr w:type="spellEnd"/>
    <w:r>
      <w:rPr>
        <w:rFonts w:ascii="Times New Roman" w:hAnsi="Times New Roman" w:cs="Times New Roman"/>
        <w:b/>
      </w:rPr>
      <w:t xml:space="preserve"> </w:t>
    </w:r>
    <w:r w:rsidR="000F467C">
      <w:rPr>
        <w:rFonts w:ascii="Times New Roman" w:hAnsi="Times New Roman" w:cs="Times New Roman"/>
        <w:b/>
      </w:rPr>
      <w:t xml:space="preserve"> </w:t>
    </w:r>
    <w:r>
      <w:rPr>
        <w:rFonts w:ascii="Times New Roman" w:hAnsi="Times New Roman" w:cs="Times New Roman"/>
        <w:b/>
      </w:rPr>
      <w:t xml:space="preserve">Dr. </w:t>
    </w:r>
    <w:proofErr w:type="spellStart"/>
    <w:r>
      <w:rPr>
        <w:rFonts w:ascii="Times New Roman" w:hAnsi="Times New Roman" w:cs="Times New Roman"/>
        <w:b/>
      </w:rPr>
      <w:t>Subesh</w:t>
    </w:r>
    <w:proofErr w:type="spellEnd"/>
    <w:r>
      <w:rPr>
        <w:rFonts w:ascii="Times New Roman" w:hAnsi="Times New Roman" w:cs="Times New Roman"/>
        <w:b/>
      </w:rPr>
      <w:t xml:space="preserve"> Kumar Das </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0036630E">
      <w:rPr>
        <w:rFonts w:ascii="Times New Roman" w:hAnsi="Times New Roman" w:cs="Times New Roman"/>
        <w:b/>
        <w:u w:val="single"/>
      </w:rPr>
      <w:t xml:space="preserve">OA </w:t>
    </w:r>
    <w:r w:rsidR="0076169E">
      <w:rPr>
        <w:rFonts w:ascii="Times New Roman" w:hAnsi="Times New Roman" w:cs="Times New Roman"/>
        <w:b/>
        <w:u w:val="single"/>
      </w:rPr>
      <w:t>642</w:t>
    </w:r>
    <w:r w:rsidR="0036630E">
      <w:rPr>
        <w:rFonts w:ascii="Times New Roman" w:hAnsi="Times New Roman" w:cs="Times New Roman"/>
        <w:b/>
        <w:u w:val="single"/>
      </w:rPr>
      <w:t xml:space="preserve"> OF 201</w:t>
    </w:r>
    <w:r w:rsidR="00092724">
      <w:rPr>
        <w:rFonts w:ascii="Times New Roman" w:hAnsi="Times New Roman" w:cs="Times New Roman"/>
        <w:b/>
        <w:u w:val="single"/>
      </w:rPr>
      <w:t>7</w:t>
    </w:r>
  </w:p>
  <w:p w:rsidR="004645CA" w:rsidRDefault="004645CA" w:rsidP="004645CA">
    <w:pPr>
      <w:pStyle w:val="Header"/>
      <w:jc w:val="center"/>
      <w:rPr>
        <w:rFonts w:ascii="Times New Roman" w:hAnsi="Times New Roman" w:cs="Times New Roman"/>
        <w:b/>
      </w:rPr>
    </w:pPr>
  </w:p>
  <w:p w:rsidR="004645CA" w:rsidRPr="004645CA" w:rsidRDefault="0076169E" w:rsidP="004645CA">
    <w:pPr>
      <w:pStyle w:val="Header"/>
      <w:jc w:val="center"/>
      <w:rPr>
        <w:rFonts w:ascii="Times New Roman" w:hAnsi="Times New Roman" w:cs="Times New Roman"/>
        <w:b/>
      </w:rPr>
    </w:pPr>
    <w:r>
      <w:rPr>
        <w:rFonts w:ascii="Times New Roman" w:hAnsi="Times New Roman" w:cs="Times New Roman"/>
        <w:b/>
      </w:rPr>
      <w:t>PARITOSH PRAMANIK</w:t>
    </w:r>
    <w:r w:rsidR="000F467C">
      <w:rPr>
        <w:rFonts w:ascii="Times New Roman" w:hAnsi="Times New Roman" w:cs="Times New Roman"/>
        <w:b/>
      </w:rPr>
      <w:t xml:space="preserve">   </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645CA"/>
    <w:rsid w:val="000037F4"/>
    <w:rsid w:val="00054191"/>
    <w:rsid w:val="00092724"/>
    <w:rsid w:val="00097FC4"/>
    <w:rsid w:val="000C0685"/>
    <w:rsid w:val="000F467C"/>
    <w:rsid w:val="00156E95"/>
    <w:rsid w:val="00165F8B"/>
    <w:rsid w:val="001730C8"/>
    <w:rsid w:val="00223C69"/>
    <w:rsid w:val="00250319"/>
    <w:rsid w:val="00265ACB"/>
    <w:rsid w:val="00274D79"/>
    <w:rsid w:val="002D6B1F"/>
    <w:rsid w:val="0036630E"/>
    <w:rsid w:val="00410BDA"/>
    <w:rsid w:val="00442B36"/>
    <w:rsid w:val="0045778A"/>
    <w:rsid w:val="004645CA"/>
    <w:rsid w:val="004A21B6"/>
    <w:rsid w:val="005015C7"/>
    <w:rsid w:val="00541C12"/>
    <w:rsid w:val="005849DB"/>
    <w:rsid w:val="005D24D3"/>
    <w:rsid w:val="005D3803"/>
    <w:rsid w:val="00612F47"/>
    <w:rsid w:val="00686450"/>
    <w:rsid w:val="0070770C"/>
    <w:rsid w:val="00707D8D"/>
    <w:rsid w:val="0076169E"/>
    <w:rsid w:val="007A04AC"/>
    <w:rsid w:val="007C2088"/>
    <w:rsid w:val="008008A3"/>
    <w:rsid w:val="00905D7B"/>
    <w:rsid w:val="0095560E"/>
    <w:rsid w:val="0097483F"/>
    <w:rsid w:val="009A0FE2"/>
    <w:rsid w:val="009A4A60"/>
    <w:rsid w:val="00A7071C"/>
    <w:rsid w:val="00AC1CF3"/>
    <w:rsid w:val="00AE6B34"/>
    <w:rsid w:val="00B07DE2"/>
    <w:rsid w:val="00B45FA2"/>
    <w:rsid w:val="00B83A8D"/>
    <w:rsid w:val="00BD5708"/>
    <w:rsid w:val="00BE4258"/>
    <w:rsid w:val="00BE77AA"/>
    <w:rsid w:val="00C52095"/>
    <w:rsid w:val="00CA5DB4"/>
    <w:rsid w:val="00CD7A40"/>
    <w:rsid w:val="00CE12D3"/>
    <w:rsid w:val="00D616EE"/>
    <w:rsid w:val="00D94C56"/>
    <w:rsid w:val="00DC2A8A"/>
    <w:rsid w:val="00E71391"/>
    <w:rsid w:val="00EE0937"/>
    <w:rsid w:val="00F26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C2088"/>
    <w:pPr>
      <w:tabs>
        <w:tab w:val="left" w:pos="2461"/>
      </w:tabs>
      <w:spacing w:after="0" w:line="360" w:lineRule="auto"/>
      <w:jc w:val="both"/>
    </w:pPr>
    <w:rPr>
      <w:rFonts w:ascii="Batang" w:eastAsia="Batang" w:hAnsi="Batang" w:cs="Times New Roman"/>
      <w:sz w:val="28"/>
      <w:szCs w:val="24"/>
      <w:lang w:val="en-US" w:eastAsia="en-US"/>
    </w:rPr>
  </w:style>
  <w:style w:type="character" w:customStyle="1" w:styleId="BodyText2Char">
    <w:name w:val="Body Text 2 Char"/>
    <w:basedOn w:val="DefaultParagraphFont"/>
    <w:link w:val="BodyText2"/>
    <w:semiHidden/>
    <w:rsid w:val="007C2088"/>
    <w:rPr>
      <w:rFonts w:ascii="Batang" w:eastAsia="Batang" w:hAnsi="Batang" w:cs="Times New Roman"/>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3695-EC1F-4F9F-B994-7909268F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AlternateUser</cp:lastModifiedBy>
  <cp:revision>8</cp:revision>
  <cp:lastPrinted>2018-02-26T07:42:00Z</cp:lastPrinted>
  <dcterms:created xsi:type="dcterms:W3CDTF">2018-02-26T07:43:00Z</dcterms:created>
  <dcterms:modified xsi:type="dcterms:W3CDTF">2018-02-26T08:39:00Z</dcterms:modified>
</cp:coreProperties>
</file>